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0A" w:rsidRPr="00A6250A" w:rsidRDefault="00A6250A" w:rsidP="00A6250A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36"/>
        </w:rPr>
      </w:pPr>
      <w:r w:rsidRPr="00A6250A">
        <w:rPr>
          <w:rFonts w:ascii="Times New Roman" w:eastAsia="Times New Roman" w:hAnsi="Times New Roman"/>
          <w:b/>
          <w:sz w:val="36"/>
        </w:rPr>
        <w:t xml:space="preserve">Souhlas s činností školního speciálního pedagoga ve škole </w:t>
      </w:r>
    </w:p>
    <w:p w:rsidR="00A6250A" w:rsidRPr="00A6250A" w:rsidRDefault="00A6250A" w:rsidP="00A6250A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4"/>
        </w:rPr>
      </w:pPr>
      <w:r w:rsidRPr="00A6250A">
        <w:rPr>
          <w:rFonts w:ascii="Times New Roman" w:hAnsi="Times New Roman" w:cs="Times New Roman"/>
          <w:b/>
          <w:bCs/>
          <w:sz w:val="24"/>
          <w:szCs w:val="22"/>
        </w:rPr>
        <w:t>Základní škola a mateřská škola Roudnice nad Labem, Školní 1803</w:t>
      </w:r>
    </w:p>
    <w:p w:rsidR="00A6250A" w:rsidRPr="00A6250A" w:rsidRDefault="00A6250A" w:rsidP="00A6250A">
      <w:pPr>
        <w:spacing w:line="307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spacing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A6250A">
        <w:rPr>
          <w:rFonts w:ascii="Times New Roman" w:eastAsia="Times New Roman" w:hAnsi="Times New Roman"/>
          <w:sz w:val="24"/>
        </w:rPr>
        <w:t>Školní speciální pedagog působí ve škole od 1. 9. 2019</w:t>
      </w:r>
      <w:r>
        <w:rPr>
          <w:rFonts w:ascii="Times New Roman" w:eastAsia="Times New Roman" w:hAnsi="Times New Roman"/>
          <w:sz w:val="24"/>
        </w:rPr>
        <w:t>.</w:t>
      </w:r>
      <w:r w:rsidRPr="00A6250A">
        <w:rPr>
          <w:rFonts w:ascii="Times New Roman" w:eastAsia="Times New Roman" w:hAnsi="Times New Roman"/>
          <w:sz w:val="24"/>
        </w:rPr>
        <w:t xml:space="preserve"> Činnost školního speciálního pedagoga ve škole je samostatná poradenská činnost, která není přímou součástí vzdělávací činnosti školy. Jedná se o komplexní službu žákům, jejich rodičům a pedagogům, která vychází ze standardních činností vymezených ve vyhlášce č. 72/2005 Sb., o poskytování poradenských služeb ve školách a školských poradenských zařízeních, ve znění vyhlášky č. 116/2011 Sb., z Koncepce školního poradenského pracoviště školy (název a adresa) a z ročního plánu činnosti školního speciálního pedagoga.</w:t>
      </w:r>
    </w:p>
    <w:p w:rsidR="00A6250A" w:rsidRPr="00A6250A" w:rsidRDefault="00A6250A" w:rsidP="00A6250A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A6250A" w:rsidRPr="00A6250A" w:rsidRDefault="00A6250A" w:rsidP="00A6250A">
      <w:pPr>
        <w:spacing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A6250A">
        <w:rPr>
          <w:rFonts w:ascii="Times New Roman" w:eastAsia="Times New Roman" w:hAnsi="Times New Roman"/>
          <w:sz w:val="24"/>
        </w:rPr>
        <w:t>Rodiče udělují, v souladu se zákonem č. 101/2000 Sb., o ochraně osobních údajů, souhlas s činností školního speciálního pedagoga, včetně všech náležitostí s tím souvisejících, zejména s vedením potřebné dokumentace a její archivací podle platných předpisů.</w:t>
      </w:r>
    </w:p>
    <w:p w:rsidR="00A6250A" w:rsidRPr="00A6250A" w:rsidRDefault="00435C74" w:rsidP="00A6250A">
      <w:pPr>
        <w:spacing w:line="20" w:lineRule="exac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2"/>
        </w:rPr>
        <w:pict>
          <v:line id="Přímá spojnice 1" o:spid="_x0000_s1026" style="position:absolute;z-index:-251658752;visibility:visible" from="-1.4pt,1.5pt" to="454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" strokeweight=".16931mm"/>
        </w:pict>
      </w:r>
    </w:p>
    <w:p w:rsidR="00A6250A" w:rsidRPr="00A6250A" w:rsidRDefault="00A6250A" w:rsidP="00A6250A">
      <w:pPr>
        <w:spacing w:line="252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 w:rsidRPr="00A6250A">
        <w:rPr>
          <w:rFonts w:ascii="Times New Roman" w:eastAsia="Times New Roman" w:hAnsi="Times New Roman"/>
          <w:b/>
          <w:sz w:val="24"/>
        </w:rPr>
        <w:t>Souhlas rodičů / zletilých klientů s činností školního speciálního pedagoga</w:t>
      </w:r>
    </w:p>
    <w:p w:rsidR="00A6250A" w:rsidRPr="00A6250A" w:rsidRDefault="00A6250A" w:rsidP="00A6250A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A6250A" w:rsidRPr="00A6250A" w:rsidRDefault="00A6250A" w:rsidP="00A6250A">
      <w:pPr>
        <w:spacing w:line="236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A6250A">
        <w:rPr>
          <w:rFonts w:ascii="Times New Roman" w:eastAsia="Times New Roman" w:hAnsi="Times New Roman"/>
          <w:sz w:val="24"/>
        </w:rPr>
        <w:t xml:space="preserve">Tento souhlas se projednává </w:t>
      </w:r>
      <w:r w:rsidRPr="00A6250A">
        <w:rPr>
          <w:rFonts w:ascii="Times New Roman" w:eastAsia="Times New Roman" w:hAnsi="Times New Roman"/>
          <w:b/>
          <w:sz w:val="24"/>
        </w:rPr>
        <w:t>jedenkrát ročně</w:t>
      </w:r>
      <w:r w:rsidRPr="00A6250A">
        <w:rPr>
          <w:rFonts w:ascii="Times New Roman" w:eastAsia="Times New Roman" w:hAnsi="Times New Roman"/>
          <w:sz w:val="24"/>
        </w:rPr>
        <w:t xml:space="preserve"> zpravidla na třídních schůzkách. Rodiče, kteří </w:t>
      </w:r>
      <w:r w:rsidRPr="00A6250A">
        <w:rPr>
          <w:rFonts w:ascii="Times New Roman" w:eastAsia="Times New Roman" w:hAnsi="Times New Roman"/>
          <w:b/>
          <w:sz w:val="24"/>
        </w:rPr>
        <w:t>souhlasí</w:t>
      </w:r>
      <w:r w:rsidRPr="00A6250A">
        <w:rPr>
          <w:rFonts w:ascii="Times New Roman" w:eastAsia="Times New Roman" w:hAnsi="Times New Roman"/>
          <w:sz w:val="24"/>
        </w:rPr>
        <w:t xml:space="preserve"> </w:t>
      </w:r>
      <w:r w:rsidRPr="00A6250A">
        <w:rPr>
          <w:rFonts w:ascii="Times New Roman" w:eastAsia="Times New Roman" w:hAnsi="Times New Roman"/>
          <w:b/>
          <w:sz w:val="24"/>
        </w:rPr>
        <w:t>s tím, že školní speciální pedagog ve škole působí</w:t>
      </w:r>
      <w:r w:rsidRPr="00A6250A">
        <w:rPr>
          <w:rFonts w:ascii="Times New Roman" w:eastAsia="Times New Roman" w:hAnsi="Times New Roman"/>
          <w:sz w:val="24"/>
        </w:rPr>
        <w:t>, souhlas podepíší. Svým podpisem stvrzují, že</w:t>
      </w:r>
      <w:r w:rsidRPr="00A6250A">
        <w:rPr>
          <w:rFonts w:ascii="Times New Roman" w:eastAsia="Times New Roman" w:hAnsi="Times New Roman"/>
          <w:b/>
          <w:sz w:val="24"/>
        </w:rPr>
        <w:t xml:space="preserve"> </w:t>
      </w:r>
      <w:r w:rsidRPr="00A6250A">
        <w:rPr>
          <w:rFonts w:ascii="Times New Roman" w:eastAsia="Times New Roman" w:hAnsi="Times New Roman"/>
          <w:sz w:val="24"/>
        </w:rPr>
        <w:t>souhlasí, aby školní speciální pedagog:</w:t>
      </w:r>
    </w:p>
    <w:p w:rsidR="00A6250A" w:rsidRPr="00A6250A" w:rsidRDefault="00A6250A" w:rsidP="00A6250A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0" w:lineRule="atLeast"/>
        <w:ind w:left="421" w:right="20" w:hanging="421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spolupracoval s učiteli při vyhledávání žáků se speciálními vzdělávacími potřebami a žáků mimořádně nadaných.</w:t>
      </w:r>
    </w:p>
    <w:p w:rsidR="00A6250A" w:rsidRPr="00A6250A" w:rsidRDefault="00A6250A" w:rsidP="00A6250A">
      <w:pPr>
        <w:spacing w:line="60" w:lineRule="exact"/>
        <w:rPr>
          <w:rFonts w:ascii="Wingdings" w:eastAsia="Wingdings" w:hAnsi="Wingdings"/>
          <w:sz w:val="24"/>
          <w:vertAlign w:val="superscript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180" w:lineRule="auto"/>
        <w:ind w:left="421" w:hanging="421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podílel se na třídnických hodinách ve spolupráci s třídním učitelem.</w:t>
      </w:r>
    </w:p>
    <w:p w:rsidR="00A6250A" w:rsidRPr="00A6250A" w:rsidRDefault="00A6250A" w:rsidP="00A6250A">
      <w:pPr>
        <w:spacing w:line="20" w:lineRule="exact"/>
        <w:rPr>
          <w:rFonts w:ascii="Wingdings" w:eastAsia="Wingdings" w:hAnsi="Wingdings"/>
          <w:sz w:val="24"/>
          <w:vertAlign w:val="superscript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185" w:lineRule="auto"/>
        <w:ind w:left="421" w:hanging="421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poskytl úvodní poradenskou konzultaci dítěti, které ho samo vyhledá.</w:t>
      </w:r>
    </w:p>
    <w:p w:rsidR="00A6250A" w:rsidRPr="00A6250A" w:rsidRDefault="00A6250A" w:rsidP="00A6250A">
      <w:pPr>
        <w:spacing w:line="17" w:lineRule="exact"/>
        <w:rPr>
          <w:rFonts w:ascii="Wingdings" w:eastAsia="Wingdings" w:hAnsi="Wingdings"/>
          <w:sz w:val="24"/>
          <w:vertAlign w:val="superscript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185" w:lineRule="auto"/>
        <w:ind w:left="421" w:hanging="421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poskytl krizovou intervenci dítěti, které se octne v psychicky mimořádně náročné situaci.</w:t>
      </w:r>
    </w:p>
    <w:p w:rsidR="00A6250A" w:rsidRPr="00A6250A" w:rsidRDefault="00A6250A" w:rsidP="00A6250A">
      <w:pPr>
        <w:spacing w:line="19" w:lineRule="exact"/>
        <w:rPr>
          <w:rFonts w:ascii="Wingdings" w:eastAsia="Wingdings" w:hAnsi="Wingdings"/>
          <w:sz w:val="24"/>
          <w:vertAlign w:val="superscript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185" w:lineRule="auto"/>
        <w:ind w:left="421" w:hanging="421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vytvářel podmínky k maximálnímu využití potenciálu dítěte.</w:t>
      </w:r>
    </w:p>
    <w:p w:rsidR="00A6250A" w:rsidRPr="00A6250A" w:rsidRDefault="00A6250A" w:rsidP="00A6250A">
      <w:pPr>
        <w:spacing w:line="19" w:lineRule="exact"/>
        <w:rPr>
          <w:rFonts w:ascii="Wingdings" w:eastAsia="Wingdings" w:hAnsi="Wingdings"/>
          <w:sz w:val="24"/>
          <w:vertAlign w:val="superscript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185" w:lineRule="auto"/>
        <w:ind w:left="421" w:hanging="421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prováděl opatření k posílení pozitivní atmosféry ve škole.</w:t>
      </w:r>
    </w:p>
    <w:p w:rsidR="00A6250A" w:rsidRPr="00A6250A" w:rsidRDefault="00A6250A" w:rsidP="00A6250A">
      <w:pPr>
        <w:spacing w:line="17" w:lineRule="exact"/>
        <w:rPr>
          <w:rFonts w:ascii="Wingdings" w:eastAsia="Wingdings" w:hAnsi="Wingdings"/>
          <w:sz w:val="24"/>
          <w:vertAlign w:val="superscript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191" w:lineRule="auto"/>
        <w:ind w:left="421" w:hanging="421"/>
        <w:jc w:val="both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prováděl anonymní anketní šetření a průzkumy ve škole (vztah žáků k vyučovacím předmětům, výskyt sociálně patologických jevů apod.) a konzultoval zjištěné údaje s vedením školy, výchovným poradcem, školním metodikem prevence, třídním učitelem, při důsledném zachovávání anonymity jednotlivých žáků, kteří se šetření a průzkumů účastnili.</w:t>
      </w:r>
    </w:p>
    <w:p w:rsidR="00A6250A" w:rsidRPr="00A6250A" w:rsidRDefault="00A6250A" w:rsidP="00A6250A">
      <w:pPr>
        <w:spacing w:line="11" w:lineRule="exact"/>
        <w:rPr>
          <w:rFonts w:ascii="Wingdings" w:eastAsia="Wingdings" w:hAnsi="Wingdings"/>
          <w:sz w:val="24"/>
          <w:vertAlign w:val="superscript"/>
        </w:rPr>
      </w:pPr>
    </w:p>
    <w:p w:rsidR="00A6250A" w:rsidRPr="00A6250A" w:rsidRDefault="00A6250A" w:rsidP="00A6250A">
      <w:pPr>
        <w:numPr>
          <w:ilvl w:val="0"/>
          <w:numId w:val="1"/>
        </w:numPr>
        <w:tabs>
          <w:tab w:val="left" w:pos="421"/>
        </w:tabs>
        <w:spacing w:line="183" w:lineRule="auto"/>
        <w:ind w:left="421" w:right="20" w:hanging="421"/>
        <w:rPr>
          <w:rFonts w:ascii="Wingdings" w:eastAsia="Wingdings" w:hAnsi="Wingdings"/>
          <w:sz w:val="24"/>
          <w:vertAlign w:val="superscript"/>
        </w:rPr>
      </w:pPr>
      <w:r w:rsidRPr="00A6250A">
        <w:rPr>
          <w:rFonts w:ascii="Times New Roman" w:eastAsia="Times New Roman" w:hAnsi="Times New Roman"/>
          <w:sz w:val="24"/>
        </w:rPr>
        <w:t>informoval rodiče na třídních schůzkách či mimořádným písemným sdělením o výsledcích anonymních anketních šetření a průzkumech.</w:t>
      </w:r>
    </w:p>
    <w:p w:rsidR="00A6250A" w:rsidRPr="00A6250A" w:rsidRDefault="00A6250A" w:rsidP="00A6250A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spacing w:line="234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A6250A">
        <w:rPr>
          <w:rFonts w:ascii="Times New Roman" w:eastAsia="Times New Roman" w:hAnsi="Times New Roman"/>
          <w:sz w:val="24"/>
        </w:rPr>
        <w:t>Rozhodnou-li se rodiče, že souhlas s činností školního speciálního pedagoga nepodepíší, nemá školní speciální pedagog právo jejich dítěti výše uvedené služby poskytovat.</w:t>
      </w:r>
    </w:p>
    <w:p w:rsidR="00A6250A" w:rsidRPr="00A6250A" w:rsidRDefault="00A6250A" w:rsidP="00A6250A">
      <w:pPr>
        <w:spacing w:line="249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tabs>
          <w:tab w:val="left" w:pos="6361"/>
        </w:tabs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 w:rsidRPr="00A6250A">
        <w:rPr>
          <w:rFonts w:ascii="Times New Roman" w:eastAsia="Times New Roman" w:hAnsi="Times New Roman"/>
          <w:b/>
          <w:sz w:val="22"/>
        </w:rPr>
        <w:t>Jméno žáka:</w:t>
      </w:r>
      <w:r w:rsidRPr="00A6250A">
        <w:rPr>
          <w:rFonts w:ascii="Times New Roman" w:eastAsia="Times New Roman" w:hAnsi="Times New Roman"/>
          <w:sz w:val="22"/>
        </w:rPr>
        <w:tab/>
      </w:r>
      <w:r w:rsidRPr="00A6250A">
        <w:rPr>
          <w:rFonts w:ascii="Times New Roman" w:eastAsia="Times New Roman" w:hAnsi="Times New Roman"/>
          <w:b/>
          <w:sz w:val="22"/>
        </w:rPr>
        <w:t>Třída:</w:t>
      </w:r>
    </w:p>
    <w:p w:rsidR="00A6250A" w:rsidRPr="00A6250A" w:rsidRDefault="00A6250A" w:rsidP="00A6250A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spacing w:line="235" w:lineRule="auto"/>
        <w:ind w:left="1"/>
        <w:jc w:val="both"/>
        <w:rPr>
          <w:rFonts w:ascii="Times New Roman" w:eastAsia="Times New Roman" w:hAnsi="Times New Roman"/>
          <w:i/>
          <w:sz w:val="22"/>
        </w:rPr>
      </w:pPr>
      <w:r w:rsidRPr="00A6250A">
        <w:rPr>
          <w:rFonts w:ascii="Times New Roman" w:eastAsia="Times New Roman" w:hAnsi="Times New Roman"/>
          <w:i/>
          <w:sz w:val="22"/>
        </w:rPr>
        <w:t>Byli jsme informováni o činnosti školního speciálního pedagoga a souhlasíme s působením tohoto odborníka ve škole, kterou naše dcera / náš syn navštěvuje</w:t>
      </w:r>
      <w:r>
        <w:rPr>
          <w:rFonts w:ascii="Times New Roman" w:eastAsia="Times New Roman" w:hAnsi="Times New Roman"/>
          <w:i/>
          <w:sz w:val="22"/>
        </w:rPr>
        <w:t>.</w:t>
      </w:r>
    </w:p>
    <w:p w:rsidR="00A6250A" w:rsidRPr="00A6250A" w:rsidRDefault="00A6250A" w:rsidP="00A6250A">
      <w:pPr>
        <w:spacing w:line="242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tabs>
          <w:tab w:val="left" w:pos="1401"/>
          <w:tab w:val="left" w:pos="4221"/>
        </w:tabs>
        <w:spacing w:line="0" w:lineRule="atLeast"/>
        <w:ind w:left="1"/>
        <w:rPr>
          <w:rFonts w:ascii="Times New Roman" w:eastAsia="Times New Roman" w:hAnsi="Times New Roman"/>
          <w:sz w:val="22"/>
        </w:rPr>
      </w:pPr>
      <w:r w:rsidRPr="00A6250A">
        <w:rPr>
          <w:rFonts w:ascii="Times New Roman" w:eastAsia="Times New Roman" w:hAnsi="Times New Roman"/>
          <w:sz w:val="22"/>
        </w:rPr>
        <w:t>Podpis rodičů:</w:t>
      </w:r>
      <w:r w:rsidRPr="00A6250A">
        <w:rPr>
          <w:rFonts w:ascii="Times New Roman" w:eastAsia="Times New Roman" w:hAnsi="Times New Roman"/>
          <w:sz w:val="22"/>
        </w:rPr>
        <w:tab/>
        <w:t>……………………………</w:t>
      </w:r>
      <w:r w:rsidRPr="00A6250A">
        <w:rPr>
          <w:rFonts w:ascii="Times New Roman" w:eastAsia="Times New Roman" w:hAnsi="Times New Roman"/>
          <w:sz w:val="22"/>
        </w:rPr>
        <w:tab/>
      </w:r>
    </w:p>
    <w:p w:rsidR="00A6250A" w:rsidRPr="00A6250A" w:rsidRDefault="00A6250A" w:rsidP="00A6250A">
      <w:pPr>
        <w:spacing w:line="242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 w:rsidRPr="00A6250A">
        <w:rPr>
          <w:rFonts w:ascii="Times New Roman" w:eastAsia="Times New Roman" w:hAnsi="Times New Roman"/>
          <w:sz w:val="22"/>
        </w:rPr>
        <w:t xml:space="preserve">V……………………..……. </w:t>
      </w:r>
      <w:proofErr w:type="gramStart"/>
      <w:r w:rsidRPr="00A6250A">
        <w:rPr>
          <w:rFonts w:ascii="Times New Roman" w:eastAsia="Times New Roman" w:hAnsi="Times New Roman"/>
          <w:sz w:val="22"/>
        </w:rPr>
        <w:t>dne</w:t>
      </w:r>
      <w:proofErr w:type="gramEnd"/>
      <w:r w:rsidRPr="00A6250A">
        <w:rPr>
          <w:rFonts w:ascii="Times New Roman" w:eastAsia="Times New Roman" w:hAnsi="Times New Roman"/>
          <w:sz w:val="22"/>
        </w:rPr>
        <w:t>: ……………………….</w:t>
      </w:r>
    </w:p>
    <w:p w:rsidR="00A6250A" w:rsidRDefault="00A6250A" w:rsidP="00A6250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spacing w:line="0" w:lineRule="atLeast"/>
        <w:ind w:left="-567"/>
        <w:rPr>
          <w:rFonts w:ascii="Times New Roman" w:eastAsia="Times New Roman" w:hAnsi="Times New Roman"/>
          <w:sz w:val="22"/>
        </w:rPr>
      </w:pPr>
      <w:r w:rsidRPr="00A6250A">
        <w:rPr>
          <w:rFonts w:ascii="Times New Roman" w:eastAsia="Times New Roman" w:hAnsi="Times New Roman"/>
          <w:sz w:val="22"/>
        </w:rPr>
        <w:t>Důležité upozornění:</w:t>
      </w:r>
    </w:p>
    <w:p w:rsidR="00A6250A" w:rsidRPr="00A6250A" w:rsidRDefault="00A6250A" w:rsidP="00A6250A">
      <w:pPr>
        <w:spacing w:line="9" w:lineRule="exact"/>
        <w:rPr>
          <w:rFonts w:ascii="Times New Roman" w:eastAsia="Times New Roman" w:hAnsi="Times New Roman"/>
          <w:sz w:val="22"/>
        </w:rPr>
      </w:pPr>
    </w:p>
    <w:p w:rsidR="00A6250A" w:rsidRPr="00A6250A" w:rsidRDefault="00A6250A" w:rsidP="00A6250A">
      <w:pPr>
        <w:spacing w:line="237" w:lineRule="auto"/>
        <w:ind w:left="-567" w:right="-426"/>
        <w:jc w:val="both"/>
        <w:rPr>
          <w:rFonts w:ascii="Times New Roman" w:eastAsia="Times New Roman" w:hAnsi="Times New Roman"/>
          <w:sz w:val="22"/>
        </w:rPr>
      </w:pPr>
      <w:r w:rsidRPr="00A6250A">
        <w:rPr>
          <w:rFonts w:ascii="Times New Roman" w:eastAsia="Times New Roman" w:hAnsi="Times New Roman"/>
          <w:sz w:val="22"/>
        </w:rPr>
        <w:t xml:space="preserve">V případě potřeby práce s </w:t>
      </w:r>
      <w:r w:rsidRPr="00A6250A">
        <w:rPr>
          <w:rFonts w:ascii="Times New Roman" w:eastAsia="Times New Roman" w:hAnsi="Times New Roman"/>
          <w:b/>
          <w:sz w:val="22"/>
        </w:rPr>
        <w:t>konkrétním žákem či žákovským kolektivem</w:t>
      </w:r>
      <w:r w:rsidRPr="00A6250A">
        <w:rPr>
          <w:rFonts w:ascii="Times New Roman" w:eastAsia="Times New Roman" w:hAnsi="Times New Roman"/>
          <w:sz w:val="22"/>
        </w:rPr>
        <w:t xml:space="preserve"> (neanonymně) bude vždy předem s rodiči / zákonnými zástupci sjednán pro konkrétní poskytovanou službu </w:t>
      </w:r>
      <w:r w:rsidRPr="00A6250A">
        <w:rPr>
          <w:rFonts w:ascii="Times New Roman" w:eastAsia="Times New Roman" w:hAnsi="Times New Roman"/>
          <w:b/>
          <w:sz w:val="22"/>
        </w:rPr>
        <w:t>individuální</w:t>
      </w:r>
      <w:r w:rsidRPr="00A6250A">
        <w:rPr>
          <w:rFonts w:ascii="Times New Roman" w:eastAsia="Times New Roman" w:hAnsi="Times New Roman"/>
          <w:sz w:val="22"/>
        </w:rPr>
        <w:t xml:space="preserve"> </w:t>
      </w:r>
      <w:r w:rsidRPr="00A6250A">
        <w:rPr>
          <w:rFonts w:ascii="Times New Roman" w:eastAsia="Times New Roman" w:hAnsi="Times New Roman"/>
          <w:b/>
          <w:sz w:val="22"/>
        </w:rPr>
        <w:t>informovaný souhlas rodiče / zákonného zástupce</w:t>
      </w:r>
      <w:r w:rsidRPr="00A6250A">
        <w:rPr>
          <w:rFonts w:ascii="Times New Roman" w:eastAsia="Times New Roman" w:hAnsi="Times New Roman"/>
          <w:sz w:val="22"/>
        </w:rPr>
        <w:t>.</w:t>
      </w:r>
    </w:p>
    <w:p w:rsidR="00A6250A" w:rsidRDefault="00A6250A" w:rsidP="00A6250A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36"/>
        </w:rPr>
      </w:pPr>
    </w:p>
    <w:p w:rsidR="00A6250A" w:rsidRDefault="00A6250A" w:rsidP="00A6250A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36"/>
        </w:rPr>
      </w:pPr>
    </w:p>
    <w:p w:rsidR="00A6250A" w:rsidRDefault="00A6250A" w:rsidP="00A6250A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36"/>
        </w:rPr>
      </w:pPr>
      <w:bookmarkStart w:id="0" w:name="_GoBack"/>
      <w:bookmarkEnd w:id="0"/>
    </w:p>
    <w:sectPr w:rsidR="00A6250A" w:rsidSect="0043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0"/>
    <w:multiLevelType w:val="hybridMultilevel"/>
    <w:tmpl w:val="3DA9704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7D6B"/>
    <w:rsid w:val="00224F39"/>
    <w:rsid w:val="00435C74"/>
    <w:rsid w:val="004A6196"/>
    <w:rsid w:val="008E7F29"/>
    <w:rsid w:val="00A6250A"/>
    <w:rsid w:val="00D47D6B"/>
    <w:rsid w:val="00F1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D6B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50A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Purchart Vlastimil</dc:creator>
  <cp:lastModifiedBy>David Mikoláš</cp:lastModifiedBy>
  <cp:revision>2</cp:revision>
  <cp:lastPrinted>2019-11-25T07:40:00Z</cp:lastPrinted>
  <dcterms:created xsi:type="dcterms:W3CDTF">2019-12-06T17:26:00Z</dcterms:created>
  <dcterms:modified xsi:type="dcterms:W3CDTF">2019-12-06T17:26:00Z</dcterms:modified>
</cp:coreProperties>
</file>